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65" w:rsidRPr="009C310C" w:rsidRDefault="002B1065" w:rsidP="002B1065">
      <w:pPr>
        <w:pStyle w:val="Heading1"/>
        <w:jc w:val="center"/>
        <w:rPr>
          <w:color w:val="000000" w:themeColor="text1"/>
        </w:rPr>
      </w:pPr>
      <w:r w:rsidRPr="009C310C">
        <w:rPr>
          <w:color w:val="000000" w:themeColor="text1"/>
        </w:rPr>
        <w:t>Password Policy</w:t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  <w:u w:val="single"/>
        </w:rPr>
      </w:pPr>
      <w:r w:rsidRPr="009C310C">
        <w:rPr>
          <w:sz w:val="22"/>
          <w:szCs w:val="20"/>
        </w:rPr>
        <w:t xml:space="preserve">Company: 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  <w:u w:val="single"/>
        </w:rPr>
      </w:pPr>
      <w:r w:rsidRPr="009C310C">
        <w:rPr>
          <w:sz w:val="22"/>
          <w:szCs w:val="20"/>
        </w:rPr>
        <w:t xml:space="preserve">Domain: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  <w:t xml:space="preserve">Date: 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 w:rsidRPr="009C310C">
        <w:rPr>
          <w:b/>
          <w:sz w:val="22"/>
          <w:szCs w:val="20"/>
        </w:rPr>
        <w:t>Your Policy Choices</w:t>
      </w:r>
      <w:r w:rsidRPr="009C310C">
        <w:rPr>
          <w:b/>
          <w:sz w:val="22"/>
          <w:szCs w:val="20"/>
        </w:rPr>
        <w:tab/>
      </w:r>
      <w:r w:rsidRPr="009C310C">
        <w:rPr>
          <w:b/>
          <w:sz w:val="22"/>
          <w:szCs w:val="20"/>
        </w:rPr>
        <w:tab/>
      </w:r>
      <w:r w:rsidRPr="009C310C">
        <w:rPr>
          <w:b/>
          <w:sz w:val="22"/>
          <w:szCs w:val="20"/>
        </w:rPr>
        <w:tab/>
      </w:r>
      <w:r w:rsidRPr="009C310C">
        <w:rPr>
          <w:b/>
          <w:sz w:val="22"/>
          <w:szCs w:val="20"/>
        </w:rPr>
        <w:tab/>
      </w:r>
      <w:r w:rsidRPr="009C310C">
        <w:rPr>
          <w:b/>
          <w:sz w:val="22"/>
          <w:szCs w:val="20"/>
        </w:rPr>
        <w:tab/>
        <w:t>Recommendations</w:t>
      </w:r>
      <w:r w:rsidRPr="009C310C">
        <w:rPr>
          <w:b/>
          <w:sz w:val="22"/>
          <w:szCs w:val="20"/>
        </w:rPr>
        <w:tab/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</w:rPr>
      </w:pPr>
      <w:r w:rsidRPr="009C310C">
        <w:rPr>
          <w:sz w:val="22"/>
          <w:szCs w:val="20"/>
        </w:rPr>
        <w:t xml:space="preserve">Passwords Expire in: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 xml:space="preserve"> Days</w:t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>
        <w:rPr>
          <w:sz w:val="22"/>
          <w:szCs w:val="20"/>
        </w:rPr>
        <w:t>90</w:t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</w:rPr>
      </w:pPr>
      <w:r w:rsidRPr="009C310C">
        <w:rPr>
          <w:sz w:val="22"/>
          <w:szCs w:val="20"/>
        </w:rPr>
        <w:t xml:space="preserve">Minimum Password Length: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</w:t>
      </w:r>
      <w:r w:rsidRPr="009C310C">
        <w:rPr>
          <w:sz w:val="22"/>
          <w:szCs w:val="20"/>
        </w:rPr>
        <w:t>8</w:t>
      </w:r>
      <w:r>
        <w:rPr>
          <w:sz w:val="22"/>
          <w:szCs w:val="20"/>
        </w:rPr>
        <w:t>-10</w:t>
      </w:r>
    </w:p>
    <w:p w:rsidR="002B1065" w:rsidRPr="009C310C" w:rsidRDefault="002B1065" w:rsidP="002B1065">
      <w:pPr>
        <w:rPr>
          <w:sz w:val="22"/>
          <w:szCs w:val="20"/>
          <w:u w:val="single"/>
        </w:rPr>
      </w:pPr>
    </w:p>
    <w:p w:rsidR="002B1065" w:rsidRPr="009C310C" w:rsidRDefault="002B1065" w:rsidP="002B1065">
      <w:pPr>
        <w:rPr>
          <w:sz w:val="22"/>
          <w:szCs w:val="20"/>
        </w:rPr>
      </w:pPr>
      <w:r w:rsidRPr="009C310C">
        <w:rPr>
          <w:sz w:val="22"/>
          <w:szCs w:val="20"/>
        </w:rPr>
        <w:t xml:space="preserve">Remember: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bookmarkStart w:id="0" w:name="_GoBack"/>
      <w:bookmarkEnd w:id="0"/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  <w:t xml:space="preserve"> </w:t>
      </w:r>
      <w:r w:rsidRPr="009C310C">
        <w:rPr>
          <w:sz w:val="22"/>
          <w:szCs w:val="20"/>
        </w:rPr>
        <w:t>Passwords</w:t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>
        <w:rPr>
          <w:sz w:val="22"/>
          <w:szCs w:val="20"/>
        </w:rPr>
        <w:t>24</w:t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</w:rPr>
      </w:pPr>
      <w:r w:rsidRPr="009C310C">
        <w:rPr>
          <w:sz w:val="22"/>
          <w:szCs w:val="20"/>
        </w:rPr>
        <w:t xml:space="preserve">Lockout after: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 xml:space="preserve"> attempts</w:t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  <w:t>5</w:t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</w:rPr>
      </w:pPr>
      <w:r w:rsidRPr="009C310C">
        <w:rPr>
          <w:sz w:val="22"/>
          <w:szCs w:val="20"/>
        </w:rPr>
        <w:t xml:space="preserve">Attempts within: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 xml:space="preserve"> minutes.</w:t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</w:r>
      <w:r w:rsidRPr="009C310C">
        <w:rPr>
          <w:sz w:val="22"/>
          <w:szCs w:val="20"/>
        </w:rPr>
        <w:tab/>
        <w:t>30</w:t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</w:rPr>
      </w:pPr>
      <w:r w:rsidRPr="009C310C">
        <w:rPr>
          <w:sz w:val="22"/>
          <w:szCs w:val="20"/>
        </w:rPr>
        <w:t xml:space="preserve">Lockout is for: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</w:rPr>
        <w:t xml:space="preserve">minutes </w:t>
      </w:r>
      <w:r>
        <w:rPr>
          <w:sz w:val="22"/>
          <w:szCs w:val="20"/>
        </w:rPr>
        <w:t>(administrator will unlock it</w:t>
      </w:r>
      <w:r>
        <w:rPr>
          <w:sz w:val="22"/>
          <w:szCs w:val="20"/>
        </w:rPr>
        <w:t>)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0</w:t>
      </w: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rPr>
          <w:sz w:val="22"/>
          <w:szCs w:val="20"/>
        </w:rPr>
      </w:pP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0"/>
        </w:rPr>
      </w:pPr>
      <w:r w:rsidRPr="009C310C">
        <w:rPr>
          <w:b/>
          <w:sz w:val="22"/>
          <w:szCs w:val="20"/>
        </w:rPr>
        <w:t xml:space="preserve">Sample Policy Text: </w:t>
      </w: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  <w:r w:rsidRPr="009C310C">
        <w:rPr>
          <w:sz w:val="22"/>
          <w:szCs w:val="20"/>
        </w:rPr>
        <w:t>We have adopted the following password security policy for our company.</w:t>
      </w: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  <w:r w:rsidRPr="009C310C">
        <w:rPr>
          <w:sz w:val="22"/>
          <w:szCs w:val="20"/>
        </w:rPr>
        <w:t xml:space="preserve">User passwords will expire every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 xml:space="preserve"> days.  You will get several warnings prior to when your password expires, and you will be required to change your password.  All passwords are must be at least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 xml:space="preserve"> characters long, and can include any letters, numbers, and the following characters:</w:t>
      </w: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0"/>
        </w:rPr>
      </w:pPr>
      <w:r w:rsidRPr="009C310C">
        <w:rPr>
          <w:sz w:val="22"/>
          <w:szCs w:val="20"/>
        </w:rPr>
        <w:t>~   `   !   @   #   $   %   ^   &amp;   (   )   -   _   {   }</w:t>
      </w: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  <w:r w:rsidRPr="009C310C">
        <w:rPr>
          <w:b/>
          <w:sz w:val="22"/>
          <w:szCs w:val="20"/>
          <w:u w:val="single"/>
        </w:rPr>
        <w:t>Please Note: Your password is case sensitive</w:t>
      </w:r>
      <w:r w:rsidRPr="009C310C">
        <w:rPr>
          <w:b/>
          <w:sz w:val="22"/>
          <w:szCs w:val="20"/>
        </w:rPr>
        <w:t xml:space="preserve">. </w:t>
      </w:r>
      <w:r w:rsidRPr="009C310C">
        <w:rPr>
          <w:sz w:val="22"/>
          <w:szCs w:val="20"/>
        </w:rPr>
        <w:t xml:space="preserve">  </w:t>
      </w: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  <w:r w:rsidRPr="009C310C">
        <w:rPr>
          <w:sz w:val="22"/>
          <w:szCs w:val="20"/>
        </w:rPr>
        <w:t xml:space="preserve">The system will remember your last: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 xml:space="preserve"> passwords so you will not be able to immediately reuse the same passwords.   Should you attempt to log on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 xml:space="preserve"> times with the incorrect password, you will be locked out of the network for </w:t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  <w:u w:val="single"/>
        </w:rPr>
        <w:tab/>
      </w:r>
      <w:r w:rsidRPr="009C310C">
        <w:rPr>
          <w:sz w:val="22"/>
          <w:szCs w:val="20"/>
        </w:rPr>
        <w:t xml:space="preserve"> minutes.  Should you forget your password, you will need to contact the system administrator to gain access to the network.</w:t>
      </w:r>
    </w:p>
    <w:p w:rsidR="002B1065" w:rsidRPr="009C310C" w:rsidRDefault="002B1065" w:rsidP="002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</w:p>
    <w:p w:rsidR="006025F3" w:rsidRDefault="003E2B90">
      <w:pPr>
        <w:pStyle w:val="Dat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504825</wp:posOffset>
                </wp:positionV>
                <wp:extent cx="5010150" cy="828675"/>
                <wp:effectExtent l="0" t="0" r="0" b="952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00"/>
                              <w:gridCol w:w="5580"/>
                            </w:tblGrid>
                            <w:tr w:rsidR="006025F3" w:rsidTr="002B1065">
                              <w:tc>
                                <w:tcPr>
                                  <w:tcW w:w="3750" w:type="pct"/>
                                </w:tcPr>
                                <w:p w:rsidR="006025F3" w:rsidRDefault="006025F3" w:rsidP="002B1065">
                                  <w:pPr>
                                    <w:pStyle w:val="Header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:rsidR="006025F3" w:rsidRDefault="002B1065" w:rsidP="002B1065">
                                  <w:pPr>
                                    <w:pStyle w:val="Header"/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65825B29" wp14:editId="54F02689">
                                        <wp:extent cx="3534683" cy="723900"/>
                                        <wp:effectExtent l="0" t="0" r="889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78900" cy="7329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025F3" w:rsidRDefault="006025F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.75pt;width:394.5pt;height:6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" o:allowoverlap="f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00"/>
                        <w:gridCol w:w="5580"/>
                      </w:tblGrid>
                      <w:tr w:rsidR="006025F3" w:rsidTr="002B1065">
                        <w:tc>
                          <w:tcPr>
                            <w:tcW w:w="3750" w:type="pct"/>
                          </w:tcPr>
                          <w:p w:rsidR="006025F3" w:rsidRDefault="006025F3" w:rsidP="002B1065">
                            <w:pPr>
                              <w:pStyle w:val="Header"/>
                              <w:jc w:val="center"/>
                            </w:pPr>
                          </w:p>
                        </w:tc>
                        <w:tc>
                          <w:tcPr>
                            <w:tcW w:w="1250" w:type="pct"/>
                          </w:tcPr>
                          <w:p w:rsidR="006025F3" w:rsidRDefault="002B1065" w:rsidP="002B1065">
                            <w:pPr>
                              <w:pStyle w:val="Head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5825B29" wp14:editId="54F02689">
                                  <wp:extent cx="3534683" cy="723900"/>
                                  <wp:effectExtent l="0" t="0" r="889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8900" cy="732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025F3" w:rsidRDefault="006025F3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6025F3">
      <w:footerReference w:type="default" r:id="rId9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90" w:rsidRDefault="003E2B90">
      <w:r>
        <w:separator/>
      </w:r>
    </w:p>
  </w:endnote>
  <w:endnote w:type="continuationSeparator" w:id="0">
    <w:p w:rsidR="003E2B90" w:rsidRDefault="003E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F3" w:rsidRDefault="003E2B9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90" w:rsidRDefault="003E2B90">
      <w:r>
        <w:separator/>
      </w:r>
    </w:p>
  </w:footnote>
  <w:footnote w:type="continuationSeparator" w:id="0">
    <w:p w:rsidR="003E2B90" w:rsidRDefault="003E2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90"/>
    <w:rsid w:val="002B1065"/>
    <w:rsid w:val="003E2B90"/>
    <w:rsid w:val="006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FC6D135-8E69-428D-B99F-BEED4C19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65"/>
    <w:pPr>
      <w:spacing w:before="0"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nhideWhenUsed/>
    <w:qFormat/>
    <w:pPr>
      <w:pageBreakBefore/>
      <w:spacing w:after="360"/>
      <w:ind w:left="-360" w:right="-360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36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Cs w:val="20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line="288" w:lineRule="auto"/>
      <w:outlineLvl w:val="2"/>
    </w:pPr>
    <w:rPr>
      <w:rFonts w:asciiTheme="majorHAnsi" w:eastAsiaTheme="majorEastAsia" w:hAnsiTheme="majorHAnsi" w:cstheme="majorBidi"/>
      <w:b/>
      <w:bCs/>
      <w:color w:val="7E97AD" w:themeColor="accent1"/>
      <w:kern w:val="20"/>
      <w:sz w:val="20"/>
      <w:szCs w:val="20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  <w:sz w:val="20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88" w:lineRule="auto"/>
      <w:outlineLvl w:val="4"/>
    </w:pPr>
    <w:rPr>
      <w:rFonts w:asciiTheme="majorHAnsi" w:eastAsiaTheme="majorEastAsia" w:hAnsiTheme="majorHAnsi" w:cstheme="majorBidi"/>
      <w:color w:val="394B5A" w:themeColor="accent1" w:themeShade="7F"/>
      <w:kern w:val="20"/>
      <w:sz w:val="20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88" w:lineRule="auto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  <w:kern w:val="20"/>
      <w:sz w:val="20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line="288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line="288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before="40"/>
      <w:ind w:left="-360" w:right="-36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 w:line="288" w:lineRule="auto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0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pPr>
      <w:spacing w:before="40" w:after="16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40" w:after="480" w:line="288" w:lineRule="auto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0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Hyperlink">
    <w:name w:val="Hyperlink"/>
    <w:basedOn w:val="DefaultParagraphFont"/>
    <w:uiPriority w:val="99"/>
    <w:unhideWhenUsed/>
    <w:rsid w:val="003E2B90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Erikv\AppData\Roaming\Microsoft\Templates\Letterhead%20(Timeless%20design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D9692727887409CB0BF71D85811DF" ma:contentTypeVersion="16" ma:contentTypeDescription="Create a new document." ma:contentTypeScope="" ma:versionID="8a820984365c7165a61eabdcc586e38b">
  <xsd:schema xmlns:xsd="http://www.w3.org/2001/XMLSchema" xmlns:xs="http://www.w3.org/2001/XMLSchema" xmlns:p="http://schemas.microsoft.com/office/2006/metadata/properties" xmlns:ns2="f09253ef-3130-49e5-b7fc-1afc3bffd060" xmlns:ns3="35fd29fe-65c7-4836-8ecb-1e4e3400f5b1" targetNamespace="http://schemas.microsoft.com/office/2006/metadata/properties" ma:root="true" ma:fieldsID="4afa164b33bdd20768894d995a89a531" ns2:_="" ns3:_="">
    <xsd:import namespace="f09253ef-3130-49e5-b7fc-1afc3bffd060"/>
    <xsd:import namespace="35fd29fe-65c7-4836-8ecb-1e4e3400f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53ef-3130-49e5-b7fc-1afc3bffd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fa76e9-2880-4c29-8d86-278db3f23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29fe-65c7-4836-8ecb-1e4e3400f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4bf95c-2527-4dbf-a537-6b779b56c5a6}" ma:internalName="TaxCatchAll" ma:showField="CatchAllData" ma:web="35fd29fe-65c7-4836-8ecb-1e4e3400f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d29fe-65c7-4836-8ecb-1e4e3400f5b1" xsi:nil="true"/>
    <lcf76f155ced4ddcb4097134ff3c332f xmlns="f09253ef-3130-49e5-b7fc-1afc3bffd0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D8469EF1-5D59-4A64-B50B-FA389283EC28}"/>
</file>

<file path=customXml/itemProps3.xml><?xml version="1.0" encoding="utf-8"?>
<ds:datastoreItem xmlns:ds="http://schemas.openxmlformats.org/officeDocument/2006/customXml" ds:itemID="{3CF90F0C-7948-4684-8496-1DDC2C0A923A}"/>
</file>

<file path=customXml/itemProps4.xml><?xml version="1.0" encoding="utf-8"?>
<ds:datastoreItem xmlns:ds="http://schemas.openxmlformats.org/officeDocument/2006/customXml" ds:itemID="{3DAD0F83-C42B-4F59-94F7-40FB7F8CFC83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(Timeless design)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Von Rueden</dc:creator>
  <cp:keywords/>
  <cp:lastModifiedBy>Erik Von Rueden</cp:lastModifiedBy>
  <cp:revision>2</cp:revision>
  <dcterms:created xsi:type="dcterms:W3CDTF">2016-08-16T13:55:00Z</dcterms:created>
  <dcterms:modified xsi:type="dcterms:W3CDTF">2016-08-16T13:55:00Z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0x0101000B2D9692727887409CB0BF71D85811DF</vt:lpwstr>
  </property>
  <property fmtid="{D5CDD505-2E9C-101B-9397-08002B2CF9AE}" pid="4" name="Order">
    <vt:r8>48000</vt:r8>
  </property>
  <property fmtid="{D5CDD505-2E9C-101B-9397-08002B2CF9AE}" pid="5" name="MediaServiceImageTags">
    <vt:lpwstr/>
  </property>
</Properties>
</file>